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292B" w:rsidRPr="00E7691C" w:rsidRDefault="00E0292B" w:rsidP="00E0292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8"/>
          <w:lang w:val="ky-KG"/>
        </w:rPr>
        <w:t>1-тиркеме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E0292B" w:rsidRPr="00E7691C" w:rsidRDefault="00E0292B" w:rsidP="00E0292B">
      <w:pPr>
        <w:spacing w:after="0" w:line="240" w:lineRule="auto"/>
        <w:jc w:val="center"/>
        <w:rPr>
          <w:rStyle w:val="2"/>
          <w:rFonts w:eastAsiaTheme="minorHAnsi"/>
          <w:b/>
          <w:color w:val="auto"/>
          <w:szCs w:val="24"/>
          <w:lang w:val="ky-KG"/>
        </w:rPr>
      </w:pPr>
      <w:r w:rsidRPr="00E7691C">
        <w:rPr>
          <w:rStyle w:val="2"/>
          <w:rFonts w:eastAsiaTheme="minorHAnsi"/>
          <w:b/>
          <w:color w:val="auto"/>
          <w:szCs w:val="24"/>
          <w:lang w:val="ky-KG"/>
        </w:rPr>
        <w:t xml:space="preserve">Кыргыз Республикасында идентификациялоо каражаттары </w:t>
      </w:r>
    </w:p>
    <w:p w:rsidR="00E0292B" w:rsidRPr="00E7691C" w:rsidRDefault="00E0292B" w:rsidP="00E0292B">
      <w:pPr>
        <w:spacing w:after="0" w:line="240" w:lineRule="auto"/>
        <w:jc w:val="center"/>
        <w:rPr>
          <w:rStyle w:val="2"/>
          <w:rFonts w:eastAsiaTheme="minorHAnsi"/>
          <w:b/>
          <w:color w:val="auto"/>
          <w:szCs w:val="24"/>
          <w:lang w:val="ky-KG"/>
        </w:rPr>
      </w:pPr>
      <w:r w:rsidRPr="00E7691C">
        <w:rPr>
          <w:rStyle w:val="2"/>
          <w:rFonts w:eastAsiaTheme="minorHAnsi"/>
          <w:b/>
          <w:color w:val="auto"/>
          <w:szCs w:val="24"/>
          <w:lang w:val="ky-KG"/>
        </w:rPr>
        <w:t xml:space="preserve">менен товарларды ыктыярдуу түрдө маркалоо жөнүндө </w:t>
      </w:r>
    </w:p>
    <w:p w:rsidR="00E0292B" w:rsidRPr="00E7691C" w:rsidRDefault="00E0292B" w:rsidP="00E0292B">
      <w:pPr>
        <w:spacing w:after="0" w:line="240" w:lineRule="auto"/>
        <w:jc w:val="center"/>
        <w:rPr>
          <w:rStyle w:val="2"/>
          <w:rFonts w:eastAsiaTheme="minorHAnsi"/>
          <w:b/>
          <w:color w:val="auto"/>
          <w:szCs w:val="24"/>
          <w:lang w:val="ky-KG"/>
        </w:rPr>
      </w:pPr>
      <w:r w:rsidRPr="00E7691C">
        <w:rPr>
          <w:rStyle w:val="2"/>
          <w:rFonts w:eastAsiaTheme="minorHAnsi"/>
          <w:b/>
          <w:color w:val="auto"/>
          <w:szCs w:val="24"/>
          <w:lang w:val="ky-KG"/>
        </w:rPr>
        <w:t xml:space="preserve">убактылуу жобо 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E7691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1-глава. Жалпы жобо</w:t>
      </w:r>
    </w:p>
    <w:p w:rsidR="00E0292B" w:rsidRPr="00E7691C" w:rsidRDefault="00E0292B" w:rsidP="00E0292B">
      <w:pPr>
        <w:spacing w:after="0" w:line="240" w:lineRule="auto"/>
        <w:ind w:firstLine="43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/>
        </w:rPr>
      </w:pP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Style w:val="2"/>
          <w:rFonts w:eastAsiaTheme="minorHAnsi"/>
          <w:color w:val="auto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1. Ушул Убактылуу жобо </w:t>
      </w:r>
      <w:r w:rsidRPr="00E7691C">
        <w:rPr>
          <w:rStyle w:val="2"/>
          <w:rFonts w:eastAsiaTheme="minorHAnsi"/>
          <w:color w:val="auto"/>
          <w:szCs w:val="24"/>
          <w:lang w:val="ky-KG"/>
        </w:rPr>
        <w:t xml:space="preserve">товарларды санариптик идентификациялоо каражаттары менен маркалоо системасын жана механизмин </w:t>
      </w:r>
      <w:proofErr w:type="spellStart"/>
      <w:r w:rsidRPr="00E7691C">
        <w:rPr>
          <w:rStyle w:val="2"/>
          <w:rFonts w:eastAsiaTheme="minorHAnsi"/>
          <w:color w:val="auto"/>
          <w:szCs w:val="24"/>
          <w:lang w:val="ky-KG"/>
        </w:rPr>
        <w:t>апробациялоо</w:t>
      </w:r>
      <w:proofErr w:type="spellEnd"/>
      <w:r w:rsidRPr="00E7691C">
        <w:rPr>
          <w:rStyle w:val="2"/>
          <w:rFonts w:eastAsiaTheme="minorHAnsi"/>
          <w:color w:val="auto"/>
          <w:szCs w:val="24"/>
          <w:lang w:val="ky-KG"/>
        </w:rPr>
        <w:t xml:space="preserve"> жана товарларды милдеттүү түрдө </w:t>
      </w:r>
      <w:proofErr w:type="spellStart"/>
      <w:r w:rsidRPr="00E7691C">
        <w:rPr>
          <w:rStyle w:val="2"/>
          <w:rFonts w:eastAsiaTheme="minorHAnsi"/>
          <w:color w:val="auto"/>
          <w:szCs w:val="24"/>
          <w:lang w:val="ky-KG"/>
        </w:rPr>
        <w:t>маркалоого</w:t>
      </w:r>
      <w:proofErr w:type="spellEnd"/>
      <w:r w:rsidRPr="00E7691C">
        <w:rPr>
          <w:rStyle w:val="2"/>
          <w:rFonts w:eastAsiaTheme="minorHAnsi"/>
          <w:color w:val="auto"/>
          <w:szCs w:val="24"/>
          <w:lang w:val="ky-KG"/>
        </w:rPr>
        <w:t xml:space="preserve"> өндүрүүчүлөр менен </w:t>
      </w:r>
      <w:proofErr w:type="spellStart"/>
      <w:r w:rsidRPr="00E7691C">
        <w:rPr>
          <w:rStyle w:val="2"/>
          <w:rFonts w:eastAsiaTheme="minorHAnsi"/>
          <w:color w:val="auto"/>
          <w:szCs w:val="24"/>
          <w:lang w:val="ky-KG"/>
        </w:rPr>
        <w:t>импорттоочуларды</w:t>
      </w:r>
      <w:proofErr w:type="spellEnd"/>
      <w:r w:rsidRPr="00E7691C">
        <w:rPr>
          <w:rStyle w:val="2"/>
          <w:rFonts w:eastAsiaTheme="minorHAnsi"/>
          <w:color w:val="auto"/>
          <w:szCs w:val="24"/>
          <w:lang w:val="ky-KG"/>
        </w:rPr>
        <w:t xml:space="preserve"> даярдоо максатында иштелип чыкты.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2. Ушул Убактылуу жободо төмөнкүдөй терминдер, түшүнүктөр жана аныктамалар колдонулат:</w:t>
      </w:r>
    </w:p>
    <w:p w:rsidR="00E0292B" w:rsidRPr="00E7691C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товарларды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автоматташтырылган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маалыматтык системасы (мындан ары – “Товарларды маркалоо” АМС) – ушул Убактылуу жобо менен аныкталуучу Кыргыз Республикасынын аймагында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өндүрүлүүчү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же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импорттолуучу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/ташылып келүүчү жана сатылуучу товарлардын санариптик идентификациялоо каражаттары менен ыктыярдуу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маркалануучу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айрым түрлөрүнүн тизмегине (мындан ары – Тизмек) киргизилген ыктыярдуу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маркаланууга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тийиш болгон товарларды санариптик идентификациялоо каражаттары менен камсыз кылуучу маалыматтык система; </w:t>
      </w:r>
    </w:p>
    <w:p w:rsidR="00E0292B" w:rsidRPr="00E7691C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импорттоочу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– Тизмеге киргизилген товарларды Кыргыз Республикасынын аймагына алып кирүүчү экономикалык иштин субъекти;</w:t>
      </w:r>
    </w:p>
    <w:p w:rsidR="00E0292B" w:rsidRPr="00E7691C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маркалоо коду – “Товарларды маркалоо”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АМСке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же Евразия экономикалык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бирлигине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мүчө болгон башка мамлекеттердин маркалоо системасында топтолгон, машинада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окулуучу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формада штрих код же башка код түрүндө берилген символдордун уникалдуу ырааттуулугу;</w:t>
      </w:r>
    </w:p>
    <w:p w:rsidR="00E0292B" w:rsidRPr="00E7691C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салык төлөөчүнүн жеке кабинети – ыйгарым укуктуу салык органынын электрондук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сервиси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;</w:t>
      </w:r>
    </w:p>
    <w:p w:rsidR="00E0292B" w:rsidRPr="00E7691C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маркаланган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 – ушул Убактылуу жобонун белгиленген талаптарын сактоо менен санариптик идентификациялоо каражаттары түшүрүлгөн товарлар, алар жөнүндө так маалыматтар “Товарларды маркалоо”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АМСте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камтылган (анын ичинде аларга түшүрүлгөн санариптик идентификациялоо каражаттары жана (же) идентификациялоо каражаттары камтылган материалдык алып жүрүүчүлөр жөнүндө маалыматтар);</w:t>
      </w:r>
    </w:p>
    <w:p w:rsidR="00E0292B" w:rsidRPr="00E7691C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Style w:val="2"/>
          <w:rFonts w:eastAsia="Calibri"/>
          <w:color w:val="auto"/>
          <w:szCs w:val="24"/>
          <w:lang w:val="ky-KG"/>
        </w:rPr>
      </w:pPr>
      <w:proofErr w:type="spellStart"/>
      <w:r w:rsidRPr="008A327F">
        <w:rPr>
          <w:rStyle w:val="20"/>
          <w:rFonts w:eastAsiaTheme="minorHAnsi"/>
          <w:b w:val="0"/>
          <w:color w:val="auto"/>
          <w:szCs w:val="24"/>
          <w:lang w:val="ky-KG"/>
        </w:rPr>
        <w:t>маркаланган</w:t>
      </w:r>
      <w:proofErr w:type="spellEnd"/>
      <w:r w:rsidRPr="008A327F">
        <w:rPr>
          <w:rStyle w:val="20"/>
          <w:rFonts w:eastAsiaTheme="minorHAnsi"/>
          <w:b w:val="0"/>
          <w:color w:val="auto"/>
          <w:szCs w:val="24"/>
          <w:lang w:val="ky-KG"/>
        </w:rPr>
        <w:t xml:space="preserve"> товарлар</w:t>
      </w:r>
      <w:r w:rsidR="008A327F">
        <w:rPr>
          <w:rStyle w:val="20"/>
          <w:rFonts w:eastAsiaTheme="minorHAnsi"/>
          <w:b w:val="0"/>
          <w:color w:val="auto"/>
          <w:szCs w:val="24"/>
          <w:lang w:val="ky-KG"/>
        </w:rPr>
        <w:t xml:space="preserve"> </w:t>
      </w: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– </w:t>
      </w:r>
      <w:r w:rsidRPr="00E7691C">
        <w:rPr>
          <w:rStyle w:val="2"/>
          <w:rFonts w:eastAsiaTheme="minorHAnsi"/>
          <w:color w:val="auto"/>
          <w:szCs w:val="24"/>
          <w:lang w:val="ky-KG"/>
        </w:rPr>
        <w:t xml:space="preserve">Тизмеге киргизилген Кыргыз Республикасынын аймагында </w:t>
      </w:r>
      <w:proofErr w:type="spellStart"/>
      <w:r w:rsidRPr="00E7691C">
        <w:rPr>
          <w:rStyle w:val="2"/>
          <w:rFonts w:eastAsiaTheme="minorHAnsi"/>
          <w:color w:val="auto"/>
          <w:szCs w:val="24"/>
          <w:lang w:val="ky-KG"/>
        </w:rPr>
        <w:t>өндүрүлүүчү</w:t>
      </w:r>
      <w:proofErr w:type="spellEnd"/>
      <w:r w:rsidRPr="00E7691C">
        <w:rPr>
          <w:rStyle w:val="2"/>
          <w:rFonts w:eastAsiaTheme="minorHAnsi"/>
          <w:color w:val="auto"/>
          <w:szCs w:val="24"/>
          <w:lang w:val="ky-KG"/>
        </w:rPr>
        <w:t xml:space="preserve"> жана Кыргыз Республикасынын аймагына </w:t>
      </w:r>
      <w:proofErr w:type="spellStart"/>
      <w:r w:rsidRPr="00E7691C">
        <w:rPr>
          <w:rStyle w:val="2"/>
          <w:rFonts w:eastAsiaTheme="minorHAnsi"/>
          <w:color w:val="auto"/>
          <w:szCs w:val="24"/>
          <w:lang w:val="ky-KG"/>
        </w:rPr>
        <w:t>импорттолуучу</w:t>
      </w:r>
      <w:proofErr w:type="spellEnd"/>
      <w:r w:rsidRPr="00E7691C">
        <w:rPr>
          <w:rStyle w:val="2"/>
          <w:rFonts w:eastAsiaTheme="minorHAnsi"/>
          <w:color w:val="auto"/>
          <w:szCs w:val="24"/>
          <w:lang w:val="ky-KG"/>
        </w:rPr>
        <w:t xml:space="preserve">/ алып </w:t>
      </w:r>
      <w:proofErr w:type="spellStart"/>
      <w:r w:rsidRPr="00E7691C">
        <w:rPr>
          <w:rStyle w:val="2"/>
          <w:rFonts w:eastAsiaTheme="minorHAnsi"/>
          <w:color w:val="auto"/>
          <w:szCs w:val="24"/>
          <w:lang w:val="ky-KG"/>
        </w:rPr>
        <w:t>кирилүүчү</w:t>
      </w:r>
      <w:proofErr w:type="spellEnd"/>
      <w:r w:rsidRPr="00E7691C">
        <w:rPr>
          <w:rStyle w:val="2"/>
          <w:rFonts w:eastAsiaTheme="minorHAnsi"/>
          <w:color w:val="auto"/>
          <w:szCs w:val="24"/>
          <w:lang w:val="ky-KG"/>
        </w:rPr>
        <w:t xml:space="preserve"> товарлар;</w:t>
      </w:r>
    </w:p>
    <w:p w:rsidR="00E0292B" w:rsidRPr="00E7691C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Style w:val="2"/>
          <w:rFonts w:eastAsia="Calibri"/>
          <w:color w:val="auto"/>
          <w:szCs w:val="24"/>
          <w:lang w:val="ky-KG"/>
        </w:rPr>
      </w:pPr>
      <w:r w:rsidRPr="00E7691C">
        <w:rPr>
          <w:rStyle w:val="2"/>
          <w:rFonts w:eastAsia="Calibri"/>
          <w:color w:val="auto"/>
          <w:szCs w:val="24"/>
          <w:lang w:val="ky-KG"/>
        </w:rPr>
        <w:t xml:space="preserve">материалдык алып жүрүүчү – контролдук (идентификациялык) белги же каалаган материалдан жасалган объект, ал жасалмадан коргоо </w:t>
      </w:r>
      <w:bookmarkStart w:id="0" w:name="_GoBack"/>
      <w:bookmarkEnd w:id="0"/>
      <w:r w:rsidRPr="00E7691C">
        <w:rPr>
          <w:rStyle w:val="2"/>
          <w:rFonts w:eastAsia="Calibri"/>
          <w:color w:val="auto"/>
          <w:szCs w:val="24"/>
          <w:lang w:val="ky-KG"/>
        </w:rPr>
        <w:t>элементтерин (каражаттарын) камтыйт жана санариптик идентификациялоо каражаттарын жаздырып алуу, сактоо жана өткөрүп берүү үчүн арналган;</w:t>
      </w:r>
    </w:p>
    <w:p w:rsidR="00E0292B" w:rsidRPr="008A327F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b w:val="0"/>
          <w:bCs w:val="0"/>
          <w:color w:val="auto"/>
          <w:szCs w:val="24"/>
          <w:lang w:val="ky-KG"/>
        </w:rPr>
      </w:pPr>
      <w:r w:rsidRPr="008A327F">
        <w:rPr>
          <w:rStyle w:val="20"/>
          <w:rFonts w:eastAsiaTheme="minorHAnsi"/>
          <w:b w:val="0"/>
          <w:color w:val="auto"/>
          <w:szCs w:val="24"/>
          <w:lang w:val="ky-KG"/>
        </w:rPr>
        <w:lastRenderedPageBreak/>
        <w:t>дүң соода – товарларды ишкердикте (анын ичинде кайра сатуу үчүн) же жеке, үй-бүлөлүк, үйдө жана башка ушул сыяктуу пайдалануу менен байланышпаган башка максаттарда пайдалануу үчүн сатып алууга жана сатууга байланышкан соода ишинин түрү;</w:t>
      </w:r>
    </w:p>
    <w:p w:rsidR="00E0292B" w:rsidRPr="008A327F" w:rsidRDefault="00E0292B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="Calibri"/>
          <w:b w:val="0"/>
          <w:bCs w:val="0"/>
          <w:color w:val="auto"/>
          <w:szCs w:val="24"/>
          <w:lang w:val="ky-KG"/>
        </w:rPr>
      </w:pPr>
      <w:r w:rsidRPr="008A327F">
        <w:rPr>
          <w:rStyle w:val="20"/>
          <w:rFonts w:eastAsiaTheme="minorHAnsi"/>
          <w:b w:val="0"/>
          <w:color w:val="auto"/>
          <w:szCs w:val="24"/>
          <w:lang w:val="ky-KG"/>
        </w:rPr>
        <w:t xml:space="preserve">өндүрүүчү – Кыргыз Республикасынын аймагында санариптик идентификациялоо каражаттары менен </w:t>
      </w:r>
      <w:proofErr w:type="spellStart"/>
      <w:r w:rsidRPr="008A327F">
        <w:rPr>
          <w:rStyle w:val="20"/>
          <w:rFonts w:eastAsiaTheme="minorHAnsi"/>
          <w:b w:val="0"/>
          <w:color w:val="auto"/>
          <w:szCs w:val="24"/>
          <w:lang w:val="ky-KG"/>
        </w:rPr>
        <w:t>маркаланууга</w:t>
      </w:r>
      <w:proofErr w:type="spellEnd"/>
      <w:r w:rsidRPr="008A327F">
        <w:rPr>
          <w:rStyle w:val="20"/>
          <w:rFonts w:eastAsiaTheme="minorHAnsi"/>
          <w:b w:val="0"/>
          <w:color w:val="auto"/>
          <w:szCs w:val="24"/>
          <w:lang w:val="ky-KG"/>
        </w:rPr>
        <w:t xml:space="preserve"> тийиш болгон товарларды өндүрүүчү экономикалык иштин субьекти;</w:t>
      </w:r>
    </w:p>
    <w:p w:rsidR="00E0292B" w:rsidRPr="008A327F" w:rsidRDefault="008A327F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Style w:val="20"/>
          <w:rFonts w:eastAsiaTheme="minorHAnsi"/>
          <w:b w:val="0"/>
          <w:bCs w:val="0"/>
          <w:color w:val="auto"/>
          <w:szCs w:val="24"/>
          <w:lang w:val="ky-KG"/>
        </w:rPr>
      </w:pPr>
      <w:r>
        <w:rPr>
          <w:rStyle w:val="20"/>
          <w:rFonts w:eastAsiaTheme="minorHAnsi"/>
          <w:b w:val="0"/>
          <w:color w:val="auto"/>
          <w:szCs w:val="24"/>
          <w:lang w:val="ky-KG"/>
        </w:rPr>
        <w:t xml:space="preserve"> </w:t>
      </w:r>
      <w:r w:rsidR="00E0292B" w:rsidRPr="008A327F">
        <w:rPr>
          <w:rStyle w:val="20"/>
          <w:rFonts w:eastAsiaTheme="minorHAnsi"/>
          <w:b w:val="0"/>
          <w:color w:val="auto"/>
          <w:szCs w:val="24"/>
          <w:lang w:val="ky-KG"/>
        </w:rPr>
        <w:t>чекене соода – ишкердикти жүргүзүү менен байланышпаган жеке, үй-бүлөлүк, үйдө жана башка максаттарда пайдалануу үчүн товарларды сатып алуу жана сатуу менен байланышкан соода ишинин бир түрү;</w:t>
      </w:r>
    </w:p>
    <w:p w:rsidR="00E0292B" w:rsidRPr="00E7691C" w:rsidRDefault="008A327F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санариптик идентификациялоо каражаттары – экономикалык иштин субъекти тарабынан материалдык алып жүрүүчүгө машинада </w:t>
      </w:r>
      <w:proofErr w:type="spellStart"/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окулуучу</w:t>
      </w:r>
      <w:proofErr w:type="spellEnd"/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формада штрих же башка код түрүндө түшүрүлгөн же радио </w:t>
      </w:r>
      <w:proofErr w:type="spellStart"/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жыштыгына</w:t>
      </w:r>
      <w:proofErr w:type="spellEnd"/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жазылган, же өзүнө маалыматты камтыган башка каражаттарды же автоматтык идентификациялоо технологиясын  пайдалануу менен берилген маркалоо коду;</w:t>
      </w:r>
    </w:p>
    <w:p w:rsidR="00E0292B" w:rsidRPr="00E7691C" w:rsidRDefault="008A327F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trike/>
          <w:sz w:val="28"/>
          <w:szCs w:val="24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E0292B" w:rsidRPr="00E7691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техникалык оператор – “Товарларды маркалоо” </w:t>
      </w:r>
      <w:proofErr w:type="spellStart"/>
      <w:r w:rsidR="00E0292B" w:rsidRPr="00E7691C">
        <w:rPr>
          <w:rFonts w:ascii="Times New Roman" w:hAnsi="Times New Roman" w:cs="Times New Roman"/>
          <w:bCs/>
          <w:sz w:val="28"/>
          <w:szCs w:val="28"/>
          <w:lang w:val="ky-KG"/>
        </w:rPr>
        <w:t>АМСтин</w:t>
      </w:r>
      <w:proofErr w:type="spellEnd"/>
      <w:r w:rsidR="00E0292B" w:rsidRPr="00E7691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иштешине жана аны коштоого Кыргыз Республикасынын Өкмөтү тарабынан аныкталган жооптуу уюм;</w:t>
      </w:r>
    </w:p>
    <w:p w:rsidR="00E0292B" w:rsidRPr="00E7691C" w:rsidRDefault="008A327F" w:rsidP="00E0292B">
      <w:pPr>
        <w:pStyle w:val="a3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240" w:lineRule="auto"/>
        <w:ind w:left="0" w:firstLine="709"/>
        <w:jc w:val="both"/>
        <w:rPr>
          <w:rStyle w:val="2"/>
          <w:rFonts w:eastAsia="Calibri"/>
          <w:color w:val="auto"/>
          <w:szCs w:val="24"/>
          <w:lang w:val="ky-KG"/>
        </w:rPr>
      </w:pPr>
      <w:r>
        <w:rPr>
          <w:rStyle w:val="20"/>
          <w:rFonts w:eastAsiaTheme="minorHAnsi"/>
          <w:b w:val="0"/>
          <w:color w:val="auto"/>
          <w:szCs w:val="24"/>
          <w:lang w:val="ky-KG"/>
        </w:rPr>
        <w:t xml:space="preserve"> </w:t>
      </w:r>
      <w:r w:rsidR="00E0292B" w:rsidRPr="008A327F">
        <w:rPr>
          <w:rStyle w:val="20"/>
          <w:rFonts w:eastAsiaTheme="minorHAnsi"/>
          <w:b w:val="0"/>
          <w:color w:val="auto"/>
          <w:szCs w:val="24"/>
          <w:lang w:val="ky-KG"/>
        </w:rPr>
        <w:t>товар</w:t>
      </w:r>
      <w:r w:rsidR="00E0292B" w:rsidRPr="00E7691C">
        <w:rPr>
          <w:rStyle w:val="20"/>
          <w:rFonts w:eastAsiaTheme="minorHAnsi"/>
          <w:color w:val="auto"/>
          <w:szCs w:val="24"/>
          <w:lang w:val="ky-KG"/>
        </w:rPr>
        <w:t xml:space="preserve"> – </w:t>
      </w:r>
      <w:r w:rsidR="00E0292B" w:rsidRPr="00E7691C">
        <w:rPr>
          <w:rStyle w:val="2"/>
          <w:rFonts w:eastAsiaTheme="minorHAnsi"/>
          <w:color w:val="auto"/>
          <w:szCs w:val="24"/>
          <w:lang w:val="ky-KG"/>
        </w:rPr>
        <w:t>материалдык-буюмдук формага ээ болгон ар кандай мүлк товар деп таанылат.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Ушул Убактылуу жободо пайдаланылган башка түшүнүктөр Кыргыз Республикасынын салык мыйзамдарында аныкталган мааниде колдонулат.</w:t>
      </w: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3. Товарлардын айрым түрлөрүн санариптик идентификациялоо каражаттары менен маркалоо боюнча пилоттук (эксперименттик) долбоорго (мындан ары - пилоттук долбоор) катышкан жана санариптик идентификациялоо каражаттары менен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маркалануучу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товарларды Евразия экономикалык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бирлигинин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жана Кыргыз Республикасынын бажы аймагына алып кирген жак Кыргыз Республикасынын аймагына алып киргенге чейин же ички керектөө үчүн бажы жол-жобосуна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жайгаштырууда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же бажы иши чөйрөсүндөгү ыйгарым укуктуу орган тарабынан убактылуу сактоочу кампалардын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реестрине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киргизилген убактылуу сактоочу кампаларда ички керектөө үчүн товарларды бажы жол-жобосуна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жайгаштыруудан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кийин аларга санариптик идентификациялоо каражаттарын түшүрө алат.</w:t>
      </w: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2-глава. Пилоттук долбоорду өткөрүү жана ишке ашыруу тартибине карата талаптар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E0292B" w:rsidRPr="00E7691C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7691C">
        <w:rPr>
          <w:rFonts w:ascii="Times New Roman" w:hAnsi="Times New Roman"/>
          <w:sz w:val="28"/>
          <w:szCs w:val="28"/>
          <w:lang w:val="ky-KG"/>
        </w:rPr>
        <w:t>4. Пилоттук долбоорго катышуу ыктыярдуу негизде жүргүзүлөт.</w:t>
      </w:r>
    </w:p>
    <w:p w:rsidR="00E0292B" w:rsidRPr="00E7691C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7691C">
        <w:rPr>
          <w:rFonts w:ascii="Times New Roman" w:hAnsi="Times New Roman"/>
          <w:sz w:val="28"/>
          <w:szCs w:val="28"/>
          <w:lang w:val="ky-KG"/>
        </w:rPr>
        <w:t xml:space="preserve">5. Аймактык салык органдары жана ведомстволук бажы органдары ушул Убактылуу жобонун 1-тиркемесине ылайык формада чакыруу </w:t>
      </w:r>
      <w:proofErr w:type="spellStart"/>
      <w:r w:rsidRPr="00E7691C">
        <w:rPr>
          <w:rFonts w:ascii="Times New Roman" w:hAnsi="Times New Roman"/>
          <w:sz w:val="28"/>
          <w:szCs w:val="28"/>
          <w:lang w:val="ky-KG"/>
        </w:rPr>
        <w:t>каттарын</w:t>
      </w:r>
      <w:proofErr w:type="spellEnd"/>
      <w:r w:rsidRPr="00E7691C">
        <w:rPr>
          <w:rFonts w:ascii="Times New Roman" w:hAnsi="Times New Roman"/>
          <w:sz w:val="28"/>
          <w:szCs w:val="28"/>
          <w:lang w:val="ky-KG"/>
        </w:rPr>
        <w:t xml:space="preserve"> тапшыруу менен ишкердик </w:t>
      </w:r>
      <w:proofErr w:type="spellStart"/>
      <w:r w:rsidRPr="00E7691C">
        <w:rPr>
          <w:rFonts w:ascii="Times New Roman" w:hAnsi="Times New Roman"/>
          <w:sz w:val="28"/>
          <w:szCs w:val="28"/>
          <w:lang w:val="ky-KG"/>
        </w:rPr>
        <w:t>субъекттерин</w:t>
      </w:r>
      <w:proofErr w:type="spellEnd"/>
      <w:r w:rsidRPr="00E7691C">
        <w:rPr>
          <w:rFonts w:ascii="Times New Roman" w:hAnsi="Times New Roman"/>
          <w:sz w:val="28"/>
          <w:szCs w:val="28"/>
          <w:lang w:val="ky-KG"/>
        </w:rPr>
        <w:t xml:space="preserve"> (мындан ары – салык төлөөчү) жана тышкы экономикалык иштин </w:t>
      </w:r>
      <w:proofErr w:type="spellStart"/>
      <w:r w:rsidRPr="00E7691C">
        <w:rPr>
          <w:rFonts w:ascii="Times New Roman" w:hAnsi="Times New Roman"/>
          <w:sz w:val="28"/>
          <w:szCs w:val="28"/>
          <w:lang w:val="ky-KG"/>
        </w:rPr>
        <w:t>катышуучуларын</w:t>
      </w:r>
      <w:proofErr w:type="spellEnd"/>
      <w:r w:rsidRPr="00E7691C">
        <w:rPr>
          <w:rFonts w:ascii="Times New Roman" w:hAnsi="Times New Roman"/>
          <w:sz w:val="28"/>
          <w:szCs w:val="28"/>
          <w:lang w:val="ky-KG"/>
        </w:rPr>
        <w:t xml:space="preserve"> пилоттук долбоорго катышууга чакырышат.</w:t>
      </w:r>
    </w:p>
    <w:p w:rsidR="00E0292B" w:rsidRPr="00E7691C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7691C">
        <w:rPr>
          <w:rFonts w:ascii="Times New Roman" w:hAnsi="Times New Roman"/>
          <w:sz w:val="28"/>
          <w:szCs w:val="28"/>
          <w:lang w:val="ky-KG"/>
        </w:rPr>
        <w:lastRenderedPageBreak/>
        <w:t>6. Салык төлөөчү пилоттук долбоорго катышуу ниетин тиешелүү ведомстволук бажы органына ушул Убактылуу жобонун 2-тиркемесине ылайык жазуу жүзүндө ырастайт.</w:t>
      </w:r>
    </w:p>
    <w:p w:rsidR="00E0292B" w:rsidRPr="00E7691C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7691C">
        <w:rPr>
          <w:rFonts w:ascii="Times New Roman" w:hAnsi="Times New Roman"/>
          <w:sz w:val="28"/>
          <w:szCs w:val="28"/>
          <w:lang w:val="ky-KG"/>
        </w:rPr>
        <w:t>Тышкы экономикалык иштин катышуучусу пилоттук долбоорго катышуу ниетин тиешелүү ведомстволук бажы органына ушул Убактылуу жобонун 2-тиркемесине ылайык жазуу жүзүндө ырастайт.</w:t>
      </w:r>
    </w:p>
    <w:p w:rsidR="00E0292B" w:rsidRPr="00E7691C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7691C">
        <w:rPr>
          <w:rFonts w:ascii="Times New Roman" w:hAnsi="Times New Roman"/>
          <w:sz w:val="28"/>
          <w:szCs w:val="28"/>
          <w:lang w:val="ky-KG"/>
        </w:rPr>
        <w:t>7. Пилоттук долбоорго катышууну каалаган жана чакыруу катын албаган салык төлөөчү салыктык катталган жери боюнча аймактык салык органына пилоттук долбоорго катышуу ниетин билдирүү жөнүндө расмий кат жиберүү менен катышууга укуктуу.</w:t>
      </w:r>
    </w:p>
    <w:p w:rsidR="00E0292B" w:rsidRPr="00E7691C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7691C">
        <w:rPr>
          <w:rFonts w:ascii="Times New Roman" w:hAnsi="Times New Roman"/>
          <w:sz w:val="28"/>
          <w:szCs w:val="28"/>
          <w:lang w:val="ky-KG"/>
        </w:rPr>
        <w:t>Пилоттук долбоорго катышууну каалаган жана чакыруу катын албаган тышкы экономикалык иштин катышуучусу ведомстволук бажы органына пилоттук долбоорго катышуу ниетин билдирүү жөнүндө расмий кат жөнөтүү менен катышууга укуктуу.</w:t>
      </w:r>
    </w:p>
    <w:p w:rsidR="00E0292B" w:rsidRPr="00E7691C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7691C">
        <w:rPr>
          <w:rFonts w:ascii="Times New Roman" w:hAnsi="Times New Roman"/>
          <w:sz w:val="28"/>
          <w:szCs w:val="28"/>
          <w:lang w:val="ky-KG"/>
        </w:rPr>
        <w:t>8. Бажы иши чөйрөсүндөгү ыйгарым укуктуу орган пилоттук долбоорго катышуу ниетин билдирген тышкы экономикалык иштин катышуучуларынын тизмесин түзөт жана ыйгарым укуктуу салык органына жиберет.</w:t>
      </w:r>
    </w:p>
    <w:p w:rsidR="00E0292B" w:rsidRPr="00E7691C" w:rsidRDefault="00E0292B" w:rsidP="00E0292B">
      <w:pPr>
        <w:pStyle w:val="a6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E7691C">
        <w:rPr>
          <w:rFonts w:ascii="Times New Roman" w:hAnsi="Times New Roman"/>
          <w:sz w:val="28"/>
          <w:szCs w:val="28"/>
          <w:lang w:val="ky-KG"/>
        </w:rPr>
        <w:t>9. Ыйгарым укуктуу салык органы өзүнүн расмий сайтына пилоттук долбоорго катышкан салык төлөөчүлөрдүн жана тышкы экономикалык иштин катышуучуларынын тизмесин жайгаштырат.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3-глава. Санариптик идентификациялоо каражаттары 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менен камсыздоо тартиби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10. Пилоттук долбоорго катышкан салык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төлөөчүлөрдү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маркалоо коддору же санариптик идентификациялоо каражаттары менен камсыздоо “Товарларды маркалоо” АМС аркылуу жүргүзүлөт.</w:t>
      </w: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11. Маркалоо коддору ушул Убактылуу жобонун 3-тиркемесине ылайык формада ыйгарым укуктуу салык органынын расмий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сайтындагы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“Салык төлөөчүнүн жеке кабинети” аркылуу “Товарларды маркалоо”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АМСте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түзүлгөн маркалоо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алуу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өтүнмөсүнүн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(мындан ары-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) негизинде берилет.</w:t>
      </w: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12. “Салык төлөөчүнүн жеке кабинетине” кирүү тартиби ыйгарым укуктуу салык органы тарабынан аныкталат.</w:t>
      </w:r>
    </w:p>
    <w:p w:rsidR="00E0292B" w:rsidRPr="00E7691C" w:rsidRDefault="00E0292B" w:rsidP="00E029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13.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берүү жөнүндө чечим же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берүүдөн баш тартуу жөнүндө чечим чыгаруу Техникалык оператор тарабынан жүзөгө ашырылат:</w:t>
      </w:r>
    </w:p>
    <w:p w:rsidR="00E0292B" w:rsidRPr="00E7691C" w:rsidRDefault="00E0292B" w:rsidP="00E029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1) эгерде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салык төлөөчү тарабынан ушул Убактылуу жобонун 4-т</w:t>
      </w:r>
      <w:r w:rsidR="008A327F">
        <w:rPr>
          <w:rFonts w:ascii="Times New Roman" w:eastAsia="Times New Roman" w:hAnsi="Times New Roman" w:cs="Times New Roman"/>
          <w:sz w:val="28"/>
          <w:szCs w:val="24"/>
          <w:lang w:val="ky-KG"/>
        </w:rPr>
        <w:t>иркемесине ылайык форма боюнча “Товарларды маркалоо”</w:t>
      </w: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АМС аркылуу саат 12:00гө (он эки) чейин жиберилсе, ошол иш күнү аяктаганга чейин;</w:t>
      </w:r>
    </w:p>
    <w:p w:rsidR="00E0292B" w:rsidRPr="00E7691C" w:rsidRDefault="00E0292B" w:rsidP="00E029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2) эгерде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салык төлөөчү тарабынан ушул Убактылуу жобонун 4-тиркемесине ылайык форма боюнча “Товарларды маркалоо” АМС </w:t>
      </w: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lastRenderedPageBreak/>
        <w:t>аркылуу саат 12:00дөн (он эки) кийин жиберилсе, кийинки иш күнү саат 12:00гө чейин.</w:t>
      </w:r>
    </w:p>
    <w:p w:rsidR="00E0292B" w:rsidRPr="00E7691C" w:rsidRDefault="00E0292B" w:rsidP="00E029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Маркалоо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берүү техникалык оператор тарабынан акысыз жүргүзүлөт.</w:t>
      </w:r>
    </w:p>
    <w:p w:rsidR="00E0292B" w:rsidRPr="00E7691C" w:rsidRDefault="00E0292B" w:rsidP="00E029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7691C"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proofErr w:type="spellStart"/>
      <w:r w:rsidRPr="00E7691C">
        <w:rPr>
          <w:rFonts w:ascii="Times New Roman" w:hAnsi="Times New Roman" w:cs="Times New Roman"/>
          <w:sz w:val="28"/>
          <w:szCs w:val="28"/>
          <w:lang w:val="ky-KG"/>
        </w:rPr>
        <w:t>Өтүнмөдө</w:t>
      </w:r>
      <w:proofErr w:type="spellEnd"/>
      <w:r w:rsidRPr="00E7691C">
        <w:rPr>
          <w:rFonts w:ascii="Times New Roman" w:hAnsi="Times New Roman" w:cs="Times New Roman"/>
          <w:sz w:val="28"/>
          <w:szCs w:val="28"/>
          <w:lang w:val="ky-KG"/>
        </w:rPr>
        <w:t xml:space="preserve"> анык эмес маалыматтарды көрсөтүү маркалоо </w:t>
      </w:r>
      <w:proofErr w:type="spellStart"/>
      <w:r w:rsidRPr="00E7691C">
        <w:rPr>
          <w:rFonts w:ascii="Times New Roman" w:hAnsi="Times New Roman" w:cs="Times New Roman"/>
          <w:sz w:val="28"/>
          <w:szCs w:val="28"/>
          <w:lang w:val="ky-KG"/>
        </w:rPr>
        <w:t>коддорун</w:t>
      </w:r>
      <w:proofErr w:type="spellEnd"/>
      <w:r w:rsidRPr="00E7691C">
        <w:rPr>
          <w:rFonts w:ascii="Times New Roman" w:hAnsi="Times New Roman" w:cs="Times New Roman"/>
          <w:sz w:val="28"/>
          <w:szCs w:val="28"/>
          <w:lang w:val="ky-KG"/>
        </w:rPr>
        <w:t xml:space="preserve"> берүүдөн баш тартуу тууралуу чечимди кабыл алуу үчүн негиз болуп саналат.</w:t>
      </w:r>
    </w:p>
    <w:p w:rsidR="00E0292B" w:rsidRPr="00E7691C" w:rsidRDefault="008A327F" w:rsidP="00E0292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15. “Товарларды маркалоо”</w:t>
      </w:r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АМС берилген идентификациялоо каражаттары жөнүндө маалыматтарды 6 (алты) жыл бою сактайт.</w:t>
      </w:r>
    </w:p>
    <w:p w:rsidR="00E0292B" w:rsidRPr="00E7691C" w:rsidRDefault="00E0292B" w:rsidP="00E0292B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4-глава. Санариптик идентификациялоо 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каражаттарын колдонуу тартиби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16. Пилоттук долбоорго катышкан салык төлөөчү маркалоо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коддорун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алгандан кийин төмөнкүлөргө укуктуу: </w:t>
      </w:r>
    </w:p>
    <w:p w:rsidR="00E0292B" w:rsidRPr="00E7691C" w:rsidRDefault="00E0292B" w:rsidP="00E0292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- санариптик идентификациялоо каражаттары менен материалдык алып жүрүүчүгө түшүрүүнү жана товарларды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камсыздоону өз алдынча камсыз кылууга;</w:t>
      </w:r>
    </w:p>
    <w:p w:rsidR="00E0292B" w:rsidRPr="00E7691C" w:rsidRDefault="00E0292B" w:rsidP="00E0292B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- техникалык оператордон материалдык алып жүрүүчүгө түшүрүлгөн санариптик идентификациялоо каражаттарын алууга.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17. Санариптик идентификациялоо каражаттарынын үстүнөн санариптик идентификациялоо каражаттарын эсептөөгө тоскоолдук кылуучу кандайдыр бир элементтерди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түшүрүүгө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жол берилбейт.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18.Товарлар аларга жана (же) алардын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таңгагына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санариптик идентификациялоо каражаттарын кайталап колдонууну жок кылуучу ыкма менен санариптик идентификациялоо каражаттарын түшүрүү аркылуу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маркаланат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19. Ушул Убактылуу жобонун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жоболорунан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четтөө менен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маркаланган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маркаланбаган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катары каралат.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20. Кыргыз Республикасынын аймагында өндүрүлгөн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маркалануучу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товарларды белгилөө үчүн алынган санариптик идентификациялоо каражаттары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маркалануучу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продукцияны өндүрүүнүн технологиялык процесси аяктагандан кийин маркалоо үчүн пайдаланылат.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21. Сатып алуучу мурда сатып алган товарда санариптик идентификациялоо каражаттары бузулган же жок болгон учурда товарды кайра кайтарып берүүдө пилоттук долбоорго катышкан салык төлөөчү санариптик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идентификациялоонун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жаңы каражаты менен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маркалоону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жүргүзүүгө милдеттүү.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Кайтарылган товарды маркалоо үчүн салык төлөөчү ушул Убактылуу жобонун 2-главасынын талаптарына ылайык товарды сатып алуучу менен сатуучунун ортосунда эркин формада аты-жөнү жана салык төлөөчүнүн идентификациялык номери жана кайтарып берүү себеби көрсөтүлүп түзүлгөн, товарды кайтарып берүү жөнүндө актыны тиркөө менен маркалоо кодун алууга милдеттүү.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lastRenderedPageBreak/>
        <w:t>22. Санариптик идентификациялоо каражатын өткөрүп берүүгө жана башка салык төлөөчүнүн колдонуусуна жол берилбейт.</w:t>
      </w:r>
    </w:p>
    <w:p w:rsidR="00E0292B" w:rsidRPr="00E7691C" w:rsidRDefault="00E0292B" w:rsidP="00E0292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Башка салык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төлөөчүгө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берилген санариптик идентификациялоо каражаты колдонулган учурда товар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маркаланбаган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болуп эсептелет.</w:t>
      </w: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5-глава. Санариптик </w:t>
      </w:r>
      <w:proofErr w:type="spellStart"/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идентификациялоонун</w:t>
      </w:r>
      <w:proofErr w:type="spellEnd"/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</w:t>
      </w:r>
    </w:p>
    <w:p w:rsidR="00E0292B" w:rsidRPr="00E7691C" w:rsidRDefault="00E0292B" w:rsidP="00E029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пайдаланылбаган каражаттарын кайтаруу</w:t>
      </w: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23.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Маркалануучу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продукцияны өндүрүү же Кыргыз Республикасынын аймагына ташып келүү токтотулган же алар Евразия экономикалык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бирлигинин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бажы аймагынан тышкары ташып чыгууну же товарларды алымсыз соода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дүкөндөрүндө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сатууну караган бажы жол-жоболоруна жайгаштырылган учурда, пилоттук до</w:t>
      </w:r>
      <w:r w:rsidR="008A327F">
        <w:rPr>
          <w:rFonts w:ascii="Times New Roman" w:eastAsia="Times New Roman" w:hAnsi="Times New Roman" w:cs="Times New Roman"/>
          <w:sz w:val="28"/>
          <w:szCs w:val="24"/>
          <w:lang w:val="ky-KG"/>
        </w:rPr>
        <w:t>лбоорго катышкан салык төлөөчү “Салык төлөөчүнүн жеке кабинети”</w:t>
      </w: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аркылуу кайтарып берүү себептерин жана идентификациялоо каражаттарынын коддорунун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реестрин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көрсөтүү менен ушул Убактылуу жобонун 5-тиркемесине ылайык формага ылайык санариптик идентификациялоо каражаттарын жараксыз деп таануу жөнүндө </w:t>
      </w:r>
      <w:proofErr w:type="spellStart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өтүнмөнү</w:t>
      </w:r>
      <w:proofErr w:type="spellEnd"/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берүүгө милдеттүү.</w:t>
      </w:r>
    </w:p>
    <w:p w:rsidR="00E0292B" w:rsidRPr="00E7691C" w:rsidRDefault="008A327F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sz w:val="28"/>
          <w:szCs w:val="24"/>
          <w:lang w:val="ky-KG"/>
        </w:rPr>
        <w:t>24. Техникалык оператор “Товарларды маркалоо”</w:t>
      </w:r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АМС аркылуу санариптик идентификациялоо каражаттарын анык эмес деп таануу жөнүндө </w:t>
      </w:r>
      <w:proofErr w:type="spellStart"/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өтүнмө</w:t>
      </w:r>
      <w:proofErr w:type="spellEnd"/>
      <w:r w:rsidR="00E0292B"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 xml:space="preserve"> берилген учурдан тартып 2 (эки) иш күндүн ичинде санариптик идентификациялоо каражаттарын жараксыз деп таануу жөнүндө чечим чыгарат.</w:t>
      </w: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 w:rsidRPr="00E7691C">
        <w:rPr>
          <w:rFonts w:ascii="Times New Roman" w:eastAsia="Times New Roman" w:hAnsi="Times New Roman" w:cs="Times New Roman"/>
          <w:sz w:val="28"/>
          <w:szCs w:val="24"/>
          <w:lang w:val="ky-KG"/>
        </w:rPr>
        <w:t>25. Жараксыз деп таанылган санариптик идентификациялоо каражаттары андан ары пайдаланылбайт.</w:t>
      </w:r>
    </w:p>
    <w:p w:rsidR="00E0292B" w:rsidRPr="00E7691C" w:rsidRDefault="00E0292B" w:rsidP="00E029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p w:rsidR="00E0292B" w:rsidRDefault="00E0292B" w:rsidP="00E029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CA4917" wp14:editId="7662A402">
                <wp:simplePos x="0" y="0"/>
                <wp:positionH relativeFrom="column">
                  <wp:posOffset>15240</wp:posOffset>
                </wp:positionH>
                <wp:positionV relativeFrom="paragraph">
                  <wp:posOffset>37465</wp:posOffset>
                </wp:positionV>
                <wp:extent cx="5753100" cy="0"/>
                <wp:effectExtent l="9525" t="9525" r="9525" b="952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53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D2E52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1.2pt;margin-top:2.95pt;width:45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"/>
            </w:pict>
          </mc:Fallback>
        </mc:AlternateContent>
      </w:r>
    </w:p>
    <w:p w:rsidR="00E0292B" w:rsidRPr="00F83C08" w:rsidRDefault="00E0292B" w:rsidP="00E0292B">
      <w:pPr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y-KG"/>
        </w:rPr>
      </w:pPr>
    </w:p>
    <w:sectPr w:rsidR="00E0292B" w:rsidRPr="00F83C08" w:rsidSect="004B1E24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4E3" w:rsidRDefault="00D244E3" w:rsidP="004B1E24">
      <w:pPr>
        <w:spacing w:after="0" w:line="240" w:lineRule="auto"/>
      </w:pPr>
      <w:r>
        <w:separator/>
      </w:r>
    </w:p>
  </w:endnote>
  <w:endnote w:type="continuationSeparator" w:id="0">
    <w:p w:rsidR="00D244E3" w:rsidRDefault="00D244E3" w:rsidP="004B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387530"/>
      <w:docPartObj>
        <w:docPartGallery w:val="Page Numbers (Bottom of Page)"/>
        <w:docPartUnique/>
      </w:docPartObj>
    </w:sdtPr>
    <w:sdtContent>
      <w:p w:rsidR="004B1E24" w:rsidRDefault="004B1E2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4B1E24" w:rsidRDefault="004B1E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4E3" w:rsidRDefault="00D244E3" w:rsidP="004B1E24">
      <w:pPr>
        <w:spacing w:after="0" w:line="240" w:lineRule="auto"/>
      </w:pPr>
      <w:r>
        <w:separator/>
      </w:r>
    </w:p>
  </w:footnote>
  <w:footnote w:type="continuationSeparator" w:id="0">
    <w:p w:rsidR="00D244E3" w:rsidRDefault="00D244E3" w:rsidP="004B1E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818A6"/>
    <w:multiLevelType w:val="hybridMultilevel"/>
    <w:tmpl w:val="D6B69D78"/>
    <w:lvl w:ilvl="0" w:tplc="DD1C0CB8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7250BF9"/>
    <w:multiLevelType w:val="multilevel"/>
    <w:tmpl w:val="F3188FD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5246AF6"/>
    <w:multiLevelType w:val="hybridMultilevel"/>
    <w:tmpl w:val="ACC8F688"/>
    <w:lvl w:ilvl="0" w:tplc="4C409D60">
      <w:start w:val="1"/>
      <w:numFmt w:val="decimal"/>
      <w:lvlText w:val="%1)"/>
      <w:lvlJc w:val="left"/>
      <w:pPr>
        <w:ind w:left="1353" w:hanging="360"/>
      </w:pPr>
      <w:rPr>
        <w:b w:val="0"/>
        <w:strike w:val="0"/>
        <w:color w:val="auto"/>
        <w:lang w:val="ky-KG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F0271BC"/>
    <w:multiLevelType w:val="multilevel"/>
    <w:tmpl w:val="F906ED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92B"/>
    <w:rsid w:val="00002662"/>
    <w:rsid w:val="00002792"/>
    <w:rsid w:val="000110EF"/>
    <w:rsid w:val="00025D79"/>
    <w:rsid w:val="0002693D"/>
    <w:rsid w:val="00027CC8"/>
    <w:rsid w:val="00037182"/>
    <w:rsid w:val="00042297"/>
    <w:rsid w:val="0004272F"/>
    <w:rsid w:val="0004483D"/>
    <w:rsid w:val="00045F26"/>
    <w:rsid w:val="00047801"/>
    <w:rsid w:val="000508D7"/>
    <w:rsid w:val="0005562E"/>
    <w:rsid w:val="000569A6"/>
    <w:rsid w:val="00057273"/>
    <w:rsid w:val="00057765"/>
    <w:rsid w:val="000615F8"/>
    <w:rsid w:val="00063A91"/>
    <w:rsid w:val="00084952"/>
    <w:rsid w:val="00093550"/>
    <w:rsid w:val="000A2295"/>
    <w:rsid w:val="000A58B3"/>
    <w:rsid w:val="000A6683"/>
    <w:rsid w:val="000A7282"/>
    <w:rsid w:val="000C0260"/>
    <w:rsid w:val="000C6D93"/>
    <w:rsid w:val="000D2CCF"/>
    <w:rsid w:val="000D3EAE"/>
    <w:rsid w:val="000D5485"/>
    <w:rsid w:val="000F035A"/>
    <w:rsid w:val="0010330F"/>
    <w:rsid w:val="00106BDD"/>
    <w:rsid w:val="00110382"/>
    <w:rsid w:val="001149BA"/>
    <w:rsid w:val="00114DAA"/>
    <w:rsid w:val="00116C12"/>
    <w:rsid w:val="0012083E"/>
    <w:rsid w:val="00121774"/>
    <w:rsid w:val="00125A8F"/>
    <w:rsid w:val="00136E93"/>
    <w:rsid w:val="001407CF"/>
    <w:rsid w:val="0014243F"/>
    <w:rsid w:val="0014645B"/>
    <w:rsid w:val="00156A9E"/>
    <w:rsid w:val="00157293"/>
    <w:rsid w:val="001677A7"/>
    <w:rsid w:val="00171E82"/>
    <w:rsid w:val="00175217"/>
    <w:rsid w:val="00176BB5"/>
    <w:rsid w:val="00177B81"/>
    <w:rsid w:val="0018241E"/>
    <w:rsid w:val="00197A52"/>
    <w:rsid w:val="001A038A"/>
    <w:rsid w:val="001A075D"/>
    <w:rsid w:val="001A5E27"/>
    <w:rsid w:val="001A7625"/>
    <w:rsid w:val="001B03A8"/>
    <w:rsid w:val="001B1808"/>
    <w:rsid w:val="001B72B6"/>
    <w:rsid w:val="001C28C8"/>
    <w:rsid w:val="001C2DE9"/>
    <w:rsid w:val="001C3ECA"/>
    <w:rsid w:val="001D2012"/>
    <w:rsid w:val="001D3788"/>
    <w:rsid w:val="001D4980"/>
    <w:rsid w:val="001E2141"/>
    <w:rsid w:val="001E2350"/>
    <w:rsid w:val="001F23B1"/>
    <w:rsid w:val="00203C4C"/>
    <w:rsid w:val="00221DE8"/>
    <w:rsid w:val="0023194A"/>
    <w:rsid w:val="00236D0D"/>
    <w:rsid w:val="00241F5B"/>
    <w:rsid w:val="002428B3"/>
    <w:rsid w:val="00246023"/>
    <w:rsid w:val="00252AAF"/>
    <w:rsid w:val="002633E9"/>
    <w:rsid w:val="0026642F"/>
    <w:rsid w:val="00266B16"/>
    <w:rsid w:val="00275D73"/>
    <w:rsid w:val="00283CA3"/>
    <w:rsid w:val="00286EE4"/>
    <w:rsid w:val="002875E0"/>
    <w:rsid w:val="0029503E"/>
    <w:rsid w:val="00295153"/>
    <w:rsid w:val="002955EE"/>
    <w:rsid w:val="002C45C1"/>
    <w:rsid w:val="002C515F"/>
    <w:rsid w:val="002C5606"/>
    <w:rsid w:val="002C57AD"/>
    <w:rsid w:val="002C5C21"/>
    <w:rsid w:val="002D4615"/>
    <w:rsid w:val="002D4909"/>
    <w:rsid w:val="002D59D4"/>
    <w:rsid w:val="002D7801"/>
    <w:rsid w:val="00304A43"/>
    <w:rsid w:val="00305C2E"/>
    <w:rsid w:val="003109D4"/>
    <w:rsid w:val="0031483D"/>
    <w:rsid w:val="00314B8B"/>
    <w:rsid w:val="00314CC1"/>
    <w:rsid w:val="00327582"/>
    <w:rsid w:val="003366FD"/>
    <w:rsid w:val="00342859"/>
    <w:rsid w:val="00343196"/>
    <w:rsid w:val="003520A8"/>
    <w:rsid w:val="0035668E"/>
    <w:rsid w:val="003646EE"/>
    <w:rsid w:val="003658B8"/>
    <w:rsid w:val="00366FEA"/>
    <w:rsid w:val="00373331"/>
    <w:rsid w:val="00373B7E"/>
    <w:rsid w:val="00376CE3"/>
    <w:rsid w:val="00376DBE"/>
    <w:rsid w:val="00387AAB"/>
    <w:rsid w:val="0039552C"/>
    <w:rsid w:val="00395FCF"/>
    <w:rsid w:val="003A3B8F"/>
    <w:rsid w:val="003A4D30"/>
    <w:rsid w:val="003A5B2D"/>
    <w:rsid w:val="003B205D"/>
    <w:rsid w:val="003B564A"/>
    <w:rsid w:val="003B79F2"/>
    <w:rsid w:val="003C406C"/>
    <w:rsid w:val="003C5796"/>
    <w:rsid w:val="003D0397"/>
    <w:rsid w:val="003D3900"/>
    <w:rsid w:val="003D7A24"/>
    <w:rsid w:val="003E779B"/>
    <w:rsid w:val="003F4632"/>
    <w:rsid w:val="003F7C77"/>
    <w:rsid w:val="00400278"/>
    <w:rsid w:val="00401D4A"/>
    <w:rsid w:val="00404837"/>
    <w:rsid w:val="00405187"/>
    <w:rsid w:val="00420C35"/>
    <w:rsid w:val="00420E3F"/>
    <w:rsid w:val="00421D24"/>
    <w:rsid w:val="00423F0F"/>
    <w:rsid w:val="00426584"/>
    <w:rsid w:val="004304DC"/>
    <w:rsid w:val="00430B3C"/>
    <w:rsid w:val="0043551E"/>
    <w:rsid w:val="00437988"/>
    <w:rsid w:val="00441233"/>
    <w:rsid w:val="004448AB"/>
    <w:rsid w:val="0044766A"/>
    <w:rsid w:val="004521EA"/>
    <w:rsid w:val="004542FD"/>
    <w:rsid w:val="00457512"/>
    <w:rsid w:val="00463DC4"/>
    <w:rsid w:val="00466AD4"/>
    <w:rsid w:val="004672E5"/>
    <w:rsid w:val="004716D4"/>
    <w:rsid w:val="00471B25"/>
    <w:rsid w:val="00473001"/>
    <w:rsid w:val="0048788C"/>
    <w:rsid w:val="004932E2"/>
    <w:rsid w:val="00493F06"/>
    <w:rsid w:val="00496C59"/>
    <w:rsid w:val="004A75CC"/>
    <w:rsid w:val="004B1E24"/>
    <w:rsid w:val="004B25E8"/>
    <w:rsid w:val="004C4756"/>
    <w:rsid w:val="004C58C0"/>
    <w:rsid w:val="004D0C25"/>
    <w:rsid w:val="004D5027"/>
    <w:rsid w:val="004D6A0E"/>
    <w:rsid w:val="004E5DB5"/>
    <w:rsid w:val="004F7B93"/>
    <w:rsid w:val="00500583"/>
    <w:rsid w:val="0050656D"/>
    <w:rsid w:val="0051380F"/>
    <w:rsid w:val="00522836"/>
    <w:rsid w:val="00535DA5"/>
    <w:rsid w:val="00537565"/>
    <w:rsid w:val="00540A54"/>
    <w:rsid w:val="00551A30"/>
    <w:rsid w:val="00551F2E"/>
    <w:rsid w:val="0055533D"/>
    <w:rsid w:val="00573048"/>
    <w:rsid w:val="00573F22"/>
    <w:rsid w:val="00574129"/>
    <w:rsid w:val="005754FF"/>
    <w:rsid w:val="00576033"/>
    <w:rsid w:val="005814D1"/>
    <w:rsid w:val="00582168"/>
    <w:rsid w:val="00585C18"/>
    <w:rsid w:val="005975C9"/>
    <w:rsid w:val="00597A1F"/>
    <w:rsid w:val="005A1951"/>
    <w:rsid w:val="005A556C"/>
    <w:rsid w:val="005A5BD1"/>
    <w:rsid w:val="005B2940"/>
    <w:rsid w:val="005B58F5"/>
    <w:rsid w:val="005C2715"/>
    <w:rsid w:val="005C27A8"/>
    <w:rsid w:val="005C3E01"/>
    <w:rsid w:val="005E2EDD"/>
    <w:rsid w:val="005E305D"/>
    <w:rsid w:val="005E5B3B"/>
    <w:rsid w:val="005F196A"/>
    <w:rsid w:val="005F406A"/>
    <w:rsid w:val="00601F3B"/>
    <w:rsid w:val="00610E4A"/>
    <w:rsid w:val="00617948"/>
    <w:rsid w:val="00626E62"/>
    <w:rsid w:val="00634CFB"/>
    <w:rsid w:val="00642DD3"/>
    <w:rsid w:val="00642EDB"/>
    <w:rsid w:val="0064668E"/>
    <w:rsid w:val="00655D83"/>
    <w:rsid w:val="00661BF3"/>
    <w:rsid w:val="00671697"/>
    <w:rsid w:val="006731B2"/>
    <w:rsid w:val="006818CC"/>
    <w:rsid w:val="00681CAD"/>
    <w:rsid w:val="00683B9F"/>
    <w:rsid w:val="00691634"/>
    <w:rsid w:val="006A441C"/>
    <w:rsid w:val="006A667B"/>
    <w:rsid w:val="006B4F33"/>
    <w:rsid w:val="006C20F8"/>
    <w:rsid w:val="006C378B"/>
    <w:rsid w:val="006C47C8"/>
    <w:rsid w:val="006C5111"/>
    <w:rsid w:val="006D4C9C"/>
    <w:rsid w:val="006E32D8"/>
    <w:rsid w:val="006E7C62"/>
    <w:rsid w:val="00704627"/>
    <w:rsid w:val="00712F9D"/>
    <w:rsid w:val="00715E28"/>
    <w:rsid w:val="0072264B"/>
    <w:rsid w:val="0073029E"/>
    <w:rsid w:val="00733F7A"/>
    <w:rsid w:val="0073768B"/>
    <w:rsid w:val="00740E99"/>
    <w:rsid w:val="007438AF"/>
    <w:rsid w:val="0074424E"/>
    <w:rsid w:val="00746916"/>
    <w:rsid w:val="00750A16"/>
    <w:rsid w:val="00756FF2"/>
    <w:rsid w:val="0075702C"/>
    <w:rsid w:val="00761E83"/>
    <w:rsid w:val="00766FC4"/>
    <w:rsid w:val="00767B23"/>
    <w:rsid w:val="0077795D"/>
    <w:rsid w:val="00777C07"/>
    <w:rsid w:val="007870BB"/>
    <w:rsid w:val="00795EBE"/>
    <w:rsid w:val="00797621"/>
    <w:rsid w:val="007A1F21"/>
    <w:rsid w:val="007A30E6"/>
    <w:rsid w:val="007A35C4"/>
    <w:rsid w:val="007A67BC"/>
    <w:rsid w:val="007B71F8"/>
    <w:rsid w:val="007B7938"/>
    <w:rsid w:val="007C50A5"/>
    <w:rsid w:val="007C59CE"/>
    <w:rsid w:val="007D1E48"/>
    <w:rsid w:val="007D7FDF"/>
    <w:rsid w:val="007E4C6B"/>
    <w:rsid w:val="007E4EDF"/>
    <w:rsid w:val="007E607D"/>
    <w:rsid w:val="0081417D"/>
    <w:rsid w:val="008179C5"/>
    <w:rsid w:val="008227FD"/>
    <w:rsid w:val="00846223"/>
    <w:rsid w:val="00851176"/>
    <w:rsid w:val="008516C4"/>
    <w:rsid w:val="00852457"/>
    <w:rsid w:val="0085260E"/>
    <w:rsid w:val="008540C1"/>
    <w:rsid w:val="00854695"/>
    <w:rsid w:val="00855D8F"/>
    <w:rsid w:val="008560FA"/>
    <w:rsid w:val="00865035"/>
    <w:rsid w:val="00867FE8"/>
    <w:rsid w:val="008840BC"/>
    <w:rsid w:val="00886816"/>
    <w:rsid w:val="00886D92"/>
    <w:rsid w:val="008921B1"/>
    <w:rsid w:val="008A24B4"/>
    <w:rsid w:val="008A284D"/>
    <w:rsid w:val="008A2CFE"/>
    <w:rsid w:val="008A3218"/>
    <w:rsid w:val="008A327F"/>
    <w:rsid w:val="008C5784"/>
    <w:rsid w:val="008D77E4"/>
    <w:rsid w:val="008E5217"/>
    <w:rsid w:val="008E6898"/>
    <w:rsid w:val="008F3679"/>
    <w:rsid w:val="008F4A61"/>
    <w:rsid w:val="008F4D08"/>
    <w:rsid w:val="008F5914"/>
    <w:rsid w:val="008F7D6C"/>
    <w:rsid w:val="009012CD"/>
    <w:rsid w:val="00903D68"/>
    <w:rsid w:val="00904B56"/>
    <w:rsid w:val="00914BBA"/>
    <w:rsid w:val="00915390"/>
    <w:rsid w:val="00920765"/>
    <w:rsid w:val="00924A81"/>
    <w:rsid w:val="00926BD7"/>
    <w:rsid w:val="00930DA1"/>
    <w:rsid w:val="00934C2C"/>
    <w:rsid w:val="00940A34"/>
    <w:rsid w:val="00942A5A"/>
    <w:rsid w:val="00947247"/>
    <w:rsid w:val="009509F8"/>
    <w:rsid w:val="00957DA6"/>
    <w:rsid w:val="00960B79"/>
    <w:rsid w:val="00962BC9"/>
    <w:rsid w:val="00970DF3"/>
    <w:rsid w:val="00975888"/>
    <w:rsid w:val="0098058D"/>
    <w:rsid w:val="0098276E"/>
    <w:rsid w:val="009872C5"/>
    <w:rsid w:val="0099043D"/>
    <w:rsid w:val="009946FF"/>
    <w:rsid w:val="00996848"/>
    <w:rsid w:val="00996951"/>
    <w:rsid w:val="009972C2"/>
    <w:rsid w:val="009A054D"/>
    <w:rsid w:val="009A5DC9"/>
    <w:rsid w:val="009A7F6F"/>
    <w:rsid w:val="009B313E"/>
    <w:rsid w:val="009C6CF8"/>
    <w:rsid w:val="009D1E1E"/>
    <w:rsid w:val="009D21AD"/>
    <w:rsid w:val="009D2440"/>
    <w:rsid w:val="009D3764"/>
    <w:rsid w:val="009D3D93"/>
    <w:rsid w:val="009D54B5"/>
    <w:rsid w:val="009D6907"/>
    <w:rsid w:val="009F019E"/>
    <w:rsid w:val="009F7D47"/>
    <w:rsid w:val="00A034E0"/>
    <w:rsid w:val="00A07D6F"/>
    <w:rsid w:val="00A220DA"/>
    <w:rsid w:val="00A31168"/>
    <w:rsid w:val="00A337C8"/>
    <w:rsid w:val="00A402C0"/>
    <w:rsid w:val="00A42169"/>
    <w:rsid w:val="00A47442"/>
    <w:rsid w:val="00A51538"/>
    <w:rsid w:val="00A5172C"/>
    <w:rsid w:val="00A51BEA"/>
    <w:rsid w:val="00A61FFE"/>
    <w:rsid w:val="00A66A58"/>
    <w:rsid w:val="00A66C89"/>
    <w:rsid w:val="00A670FB"/>
    <w:rsid w:val="00A70D01"/>
    <w:rsid w:val="00A74D2E"/>
    <w:rsid w:val="00A75A65"/>
    <w:rsid w:val="00A83D45"/>
    <w:rsid w:val="00A84D4E"/>
    <w:rsid w:val="00A972DC"/>
    <w:rsid w:val="00A973CE"/>
    <w:rsid w:val="00AA4411"/>
    <w:rsid w:val="00AA69E2"/>
    <w:rsid w:val="00AA7A79"/>
    <w:rsid w:val="00AB1063"/>
    <w:rsid w:val="00AB3707"/>
    <w:rsid w:val="00AB4E6F"/>
    <w:rsid w:val="00AB6B72"/>
    <w:rsid w:val="00AC198E"/>
    <w:rsid w:val="00AD5C96"/>
    <w:rsid w:val="00AE0D57"/>
    <w:rsid w:val="00AE3291"/>
    <w:rsid w:val="00AE3EFB"/>
    <w:rsid w:val="00AE59EF"/>
    <w:rsid w:val="00AE60DF"/>
    <w:rsid w:val="00AF0C32"/>
    <w:rsid w:val="00AF1D20"/>
    <w:rsid w:val="00B00F30"/>
    <w:rsid w:val="00B014B8"/>
    <w:rsid w:val="00B07A7E"/>
    <w:rsid w:val="00B11A0C"/>
    <w:rsid w:val="00B226DC"/>
    <w:rsid w:val="00B30E03"/>
    <w:rsid w:val="00B3266A"/>
    <w:rsid w:val="00B33CFF"/>
    <w:rsid w:val="00B35F4E"/>
    <w:rsid w:val="00B367F5"/>
    <w:rsid w:val="00B3696A"/>
    <w:rsid w:val="00B37548"/>
    <w:rsid w:val="00B515F4"/>
    <w:rsid w:val="00B5735A"/>
    <w:rsid w:val="00B65EDC"/>
    <w:rsid w:val="00B7355B"/>
    <w:rsid w:val="00B85684"/>
    <w:rsid w:val="00B90918"/>
    <w:rsid w:val="00B93C15"/>
    <w:rsid w:val="00B944BE"/>
    <w:rsid w:val="00BA41DB"/>
    <w:rsid w:val="00BD13B4"/>
    <w:rsid w:val="00BD7B14"/>
    <w:rsid w:val="00BE04B3"/>
    <w:rsid w:val="00BE120D"/>
    <w:rsid w:val="00BF6437"/>
    <w:rsid w:val="00C00DE4"/>
    <w:rsid w:val="00C02D27"/>
    <w:rsid w:val="00C07D81"/>
    <w:rsid w:val="00C11E6C"/>
    <w:rsid w:val="00C16C9A"/>
    <w:rsid w:val="00C17656"/>
    <w:rsid w:val="00C2039B"/>
    <w:rsid w:val="00C21CE6"/>
    <w:rsid w:val="00C22207"/>
    <w:rsid w:val="00C2799F"/>
    <w:rsid w:val="00C30570"/>
    <w:rsid w:val="00C36BBD"/>
    <w:rsid w:val="00C4566C"/>
    <w:rsid w:val="00C50A6C"/>
    <w:rsid w:val="00C65500"/>
    <w:rsid w:val="00C671E0"/>
    <w:rsid w:val="00C74787"/>
    <w:rsid w:val="00C84FA1"/>
    <w:rsid w:val="00C90857"/>
    <w:rsid w:val="00C94D41"/>
    <w:rsid w:val="00C97963"/>
    <w:rsid w:val="00CA30F2"/>
    <w:rsid w:val="00CB0457"/>
    <w:rsid w:val="00CB2D43"/>
    <w:rsid w:val="00CB3C05"/>
    <w:rsid w:val="00CC0D37"/>
    <w:rsid w:val="00CC5BD7"/>
    <w:rsid w:val="00CD24EA"/>
    <w:rsid w:val="00CD2E02"/>
    <w:rsid w:val="00CD7565"/>
    <w:rsid w:val="00CE0CBE"/>
    <w:rsid w:val="00CE21DA"/>
    <w:rsid w:val="00CE7D6B"/>
    <w:rsid w:val="00CF26B1"/>
    <w:rsid w:val="00CF3E69"/>
    <w:rsid w:val="00CF5ACF"/>
    <w:rsid w:val="00CF6C24"/>
    <w:rsid w:val="00D013DD"/>
    <w:rsid w:val="00D06825"/>
    <w:rsid w:val="00D244E3"/>
    <w:rsid w:val="00D330F4"/>
    <w:rsid w:val="00D4535B"/>
    <w:rsid w:val="00D50AD5"/>
    <w:rsid w:val="00D50F57"/>
    <w:rsid w:val="00D52E5D"/>
    <w:rsid w:val="00D561E8"/>
    <w:rsid w:val="00D64F63"/>
    <w:rsid w:val="00D767C3"/>
    <w:rsid w:val="00D768E8"/>
    <w:rsid w:val="00D87F46"/>
    <w:rsid w:val="00D87F6F"/>
    <w:rsid w:val="00D91ACF"/>
    <w:rsid w:val="00D929F5"/>
    <w:rsid w:val="00DA1C05"/>
    <w:rsid w:val="00DA465D"/>
    <w:rsid w:val="00DA4D4A"/>
    <w:rsid w:val="00DA6200"/>
    <w:rsid w:val="00DB11DD"/>
    <w:rsid w:val="00DB79B6"/>
    <w:rsid w:val="00DC6981"/>
    <w:rsid w:val="00DD3E03"/>
    <w:rsid w:val="00DE7ED8"/>
    <w:rsid w:val="00DF1196"/>
    <w:rsid w:val="00DF361C"/>
    <w:rsid w:val="00E00BBC"/>
    <w:rsid w:val="00E0292B"/>
    <w:rsid w:val="00E05475"/>
    <w:rsid w:val="00E056AD"/>
    <w:rsid w:val="00E067FC"/>
    <w:rsid w:val="00E16635"/>
    <w:rsid w:val="00E1777E"/>
    <w:rsid w:val="00E21601"/>
    <w:rsid w:val="00E373D9"/>
    <w:rsid w:val="00E4377A"/>
    <w:rsid w:val="00E43C1B"/>
    <w:rsid w:val="00E4752C"/>
    <w:rsid w:val="00E613D1"/>
    <w:rsid w:val="00E84A9C"/>
    <w:rsid w:val="00E901EF"/>
    <w:rsid w:val="00E965C4"/>
    <w:rsid w:val="00EA159C"/>
    <w:rsid w:val="00EA2603"/>
    <w:rsid w:val="00EA5CC1"/>
    <w:rsid w:val="00EB575F"/>
    <w:rsid w:val="00EC6127"/>
    <w:rsid w:val="00EF5330"/>
    <w:rsid w:val="00EF6CCC"/>
    <w:rsid w:val="00EF778B"/>
    <w:rsid w:val="00F046EA"/>
    <w:rsid w:val="00F07509"/>
    <w:rsid w:val="00F07AF9"/>
    <w:rsid w:val="00F136FD"/>
    <w:rsid w:val="00F17600"/>
    <w:rsid w:val="00F1777F"/>
    <w:rsid w:val="00F23F28"/>
    <w:rsid w:val="00F24A89"/>
    <w:rsid w:val="00F27B90"/>
    <w:rsid w:val="00F312B9"/>
    <w:rsid w:val="00F4229E"/>
    <w:rsid w:val="00F4448F"/>
    <w:rsid w:val="00F5732E"/>
    <w:rsid w:val="00F610C4"/>
    <w:rsid w:val="00F6439E"/>
    <w:rsid w:val="00F75ACD"/>
    <w:rsid w:val="00F80443"/>
    <w:rsid w:val="00F85CA1"/>
    <w:rsid w:val="00FA5017"/>
    <w:rsid w:val="00FA660C"/>
    <w:rsid w:val="00FA797B"/>
    <w:rsid w:val="00FB380D"/>
    <w:rsid w:val="00FB5EC0"/>
    <w:rsid w:val="00FE5085"/>
    <w:rsid w:val="00FF368D"/>
    <w:rsid w:val="00FF412C"/>
    <w:rsid w:val="00FF5605"/>
    <w:rsid w:val="00FF6BA6"/>
    <w:rsid w:val="00FF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A4B15-EAB4-4D34-9FC2-610F89C91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92B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">
    <w:name w:val="Основной текст (2)"/>
    <w:basedOn w:val="a0"/>
    <w:rsid w:val="00E029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link w:val="a4"/>
    <w:uiPriority w:val="34"/>
    <w:qFormat/>
    <w:rsid w:val="00E0292B"/>
    <w:pPr>
      <w:ind w:left="720"/>
      <w:contextualSpacing/>
    </w:pPr>
  </w:style>
  <w:style w:type="character" w:customStyle="1" w:styleId="20">
    <w:name w:val="Основной текст (2) + Полужирный"/>
    <w:basedOn w:val="a0"/>
    <w:rsid w:val="00E029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tkForma">
    <w:name w:val="_Форма (tkForma)"/>
    <w:basedOn w:val="a"/>
    <w:rsid w:val="00E0292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0292B"/>
    <w:rPr>
      <w:color w:val="0000FF"/>
      <w:u w:val="single"/>
    </w:rPr>
  </w:style>
  <w:style w:type="paragraph" w:styleId="a6">
    <w:name w:val="No Spacing"/>
    <w:uiPriority w:val="1"/>
    <w:qFormat/>
    <w:rsid w:val="00E0292B"/>
    <w:rPr>
      <w:rFonts w:ascii="Calibri" w:eastAsia="Calibri" w:hAnsi="Calibri" w:cs="Times New Roman"/>
      <w:sz w:val="22"/>
    </w:rPr>
  </w:style>
  <w:style w:type="character" w:customStyle="1" w:styleId="a4">
    <w:name w:val="Абзац списка Знак"/>
    <w:link w:val="a3"/>
    <w:uiPriority w:val="34"/>
    <w:locked/>
    <w:rsid w:val="00E0292B"/>
    <w:rPr>
      <w:rFonts w:asciiTheme="minorHAnsi" w:hAnsiTheme="minorHAnsi"/>
      <w:sz w:val="22"/>
    </w:rPr>
  </w:style>
  <w:style w:type="paragraph" w:styleId="a7">
    <w:name w:val="header"/>
    <w:basedOn w:val="a"/>
    <w:link w:val="a8"/>
    <w:uiPriority w:val="99"/>
    <w:unhideWhenUsed/>
    <w:rsid w:val="004B1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1E24"/>
    <w:rPr>
      <w:rFonts w:asciiTheme="minorHAnsi" w:hAnsiTheme="minorHAnsi"/>
      <w:sz w:val="22"/>
    </w:rPr>
  </w:style>
  <w:style w:type="paragraph" w:styleId="a9">
    <w:name w:val="footer"/>
    <w:basedOn w:val="a"/>
    <w:link w:val="aa"/>
    <w:uiPriority w:val="99"/>
    <w:unhideWhenUsed/>
    <w:rsid w:val="004B1E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1E24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39B0A-D71A-4808-B743-44756B4CA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Мусуралиева Мирбубу</dc:creator>
  <cp:keywords/>
  <dc:description/>
  <cp:lastModifiedBy>Прикомандированный сотрудник</cp:lastModifiedBy>
  <cp:revision>3</cp:revision>
  <dcterms:created xsi:type="dcterms:W3CDTF">2019-12-16T11:57:00Z</dcterms:created>
  <dcterms:modified xsi:type="dcterms:W3CDTF">2019-12-17T06:40:00Z</dcterms:modified>
</cp:coreProperties>
</file>